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0C6AA1" w:rsidTr="00A70013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0C6AA1" w:rsidTr="00A70013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0C6AA1" w:rsidTr="00A70013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rPr>
                <w:w w:val="95"/>
              </w:rPr>
            </w:pPr>
          </w:p>
        </w:tc>
      </w:tr>
      <w:tr w:rsidR="000C6AA1" w:rsidTr="00A70013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0C6AA1" w:rsidTr="00A70013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  (1. nastavni sat)</w:t>
            </w:r>
          </w:p>
        </w:tc>
      </w:tr>
      <w:tr w:rsidR="000C6AA1" w:rsidTr="00A70013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</w:p>
        </w:tc>
      </w:tr>
      <w:tr w:rsidR="000C6AA1" w:rsidTr="00A70013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Uvodni sat</w:t>
            </w:r>
          </w:p>
        </w:tc>
      </w:tr>
      <w:tr w:rsidR="000C6AA1" w:rsidTr="00A70013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AA1" w:rsidRDefault="000C6AA1" w:rsidP="00A70013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0C6AA1" w:rsidTr="00A70013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EC2792" w:rsidRDefault="000C6AA1" w:rsidP="00A70013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Istražuje</w:t>
            </w:r>
            <w:r w:rsidRPr="00607846">
              <w:rPr>
                <w:b/>
                <w:sz w:val="20"/>
                <w:szCs w:val="20"/>
              </w:rPr>
              <w:t xml:space="preserve"> nastavn</w:t>
            </w:r>
            <w:r>
              <w:rPr>
                <w:b/>
                <w:sz w:val="20"/>
                <w:szCs w:val="20"/>
              </w:rPr>
              <w:t>o</w:t>
            </w:r>
            <w:r w:rsidRPr="00607846">
              <w:rPr>
                <w:b/>
                <w:sz w:val="20"/>
                <w:szCs w:val="20"/>
              </w:rPr>
              <w:t xml:space="preserve"> gradivo </w:t>
            </w:r>
            <w:r>
              <w:rPr>
                <w:b/>
                <w:sz w:val="20"/>
                <w:szCs w:val="20"/>
              </w:rPr>
              <w:t>pomoću</w:t>
            </w:r>
            <w:r w:rsidRPr="00607846">
              <w:rPr>
                <w:b/>
                <w:sz w:val="20"/>
                <w:szCs w:val="20"/>
              </w:rPr>
              <w:t xml:space="preserve"> nastavni</w:t>
            </w:r>
            <w:r>
              <w:rPr>
                <w:b/>
                <w:sz w:val="20"/>
                <w:szCs w:val="20"/>
              </w:rPr>
              <w:t>h</w:t>
            </w:r>
            <w:r w:rsidRPr="00607846">
              <w:rPr>
                <w:b/>
                <w:sz w:val="20"/>
                <w:szCs w:val="20"/>
              </w:rPr>
              <w:t xml:space="preserve"> materijal</w:t>
            </w:r>
            <w:r>
              <w:rPr>
                <w:b/>
                <w:sz w:val="20"/>
                <w:szCs w:val="20"/>
              </w:rPr>
              <w:t>a</w:t>
            </w:r>
          </w:p>
        </w:tc>
      </w:tr>
      <w:tr w:rsidR="000C6AA1" w:rsidTr="00A70013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EC2792" w:rsidRDefault="000C6AA1" w:rsidP="00A70013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0C6AA1" w:rsidTr="00A70013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C7772E" w:rsidRDefault="000C6AA1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Informatika</w:t>
            </w:r>
          </w:p>
          <w:p w:rsidR="000C6AA1" w:rsidRPr="00D973C5" w:rsidRDefault="000C6AA1" w:rsidP="00A7001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D973C5">
              <w:rPr>
                <w:rFonts w:ascii="Calibri" w:hAnsi="Calibri" w:cs="Calibri"/>
                <w:color w:val="231F20"/>
                <w:sz w:val="20"/>
                <w:szCs w:val="20"/>
              </w:rPr>
              <w:t>D. 8.1 Učinkovito se koristi dostupnim e-uslugama u području odgoja i obrazovanja</w:t>
            </w:r>
          </w:p>
        </w:tc>
      </w:tr>
      <w:tr w:rsidR="000C6AA1" w:rsidTr="00A70013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C7772E" w:rsidRDefault="000C6AA1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C5" w:rsidRPr="00D973C5" w:rsidRDefault="00D973C5" w:rsidP="00D973C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D973C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Učiti kako učiti</w:t>
            </w:r>
          </w:p>
          <w:p w:rsidR="00D973C5" w:rsidRPr="00D973C5" w:rsidRDefault="00D973C5" w:rsidP="00D973C5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973C5">
              <w:rPr>
                <w:rFonts w:asciiTheme="minorHAnsi" w:eastAsiaTheme="minorHAnsi" w:hAnsiTheme="minorHAnsi" w:cstheme="minorBidi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0C6AA1" w:rsidRPr="00AB6818" w:rsidRDefault="000C6AA1" w:rsidP="000C6AA1">
            <w:pPr>
              <w:pStyle w:val="Odlomakpopisa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AB6818">
              <w:rPr>
                <w:b/>
                <w:sz w:val="20"/>
                <w:szCs w:val="20"/>
              </w:rPr>
              <w:t>Uporaba IKT-a</w:t>
            </w:r>
            <w:r w:rsidRPr="00AB6818">
              <w:rPr>
                <w:sz w:val="20"/>
                <w:szCs w:val="20"/>
              </w:rPr>
              <w:t xml:space="preserve"> </w:t>
            </w:r>
          </w:p>
          <w:p w:rsidR="000C6AA1" w:rsidRPr="005E1ABB" w:rsidRDefault="000C6AA1" w:rsidP="000C6AA1">
            <w:pPr>
              <w:pStyle w:val="Odlomakpopisa"/>
              <w:spacing w:after="0" w:line="240" w:lineRule="auto"/>
              <w:ind w:left="0"/>
              <w:contextualSpacing/>
              <w:rPr>
                <w:sz w:val="20"/>
                <w:szCs w:val="20"/>
                <w:shd w:val="clear" w:color="auto" w:fill="FFFFFF"/>
              </w:rPr>
            </w:pPr>
            <w:r w:rsidRPr="005E1ABB">
              <w:rPr>
                <w:sz w:val="20"/>
                <w:szCs w:val="20"/>
              </w:rPr>
              <w:t>A.3.1.</w:t>
            </w:r>
            <w:r w:rsidRPr="005E1ABB">
              <w:rPr>
                <w:sz w:val="20"/>
                <w:szCs w:val="20"/>
                <w:shd w:val="clear" w:color="auto" w:fill="FFFFFF"/>
              </w:rPr>
              <w:t xml:space="preserve"> Učenik samostalno odabire odgovarajuću digitalnu tehnologiju</w:t>
            </w:r>
          </w:p>
          <w:p w:rsidR="000C6AA1" w:rsidRPr="005E1ABB" w:rsidRDefault="000C6AA1" w:rsidP="000C6A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5E1ABB">
              <w:rPr>
                <w:rFonts w:eastAsia="Lato-Regular"/>
                <w:sz w:val="20"/>
                <w:szCs w:val="20"/>
                <w:lang w:eastAsia="hr-HR"/>
              </w:rPr>
              <w:t>A.3.2. Učenik se samostalno koristi raznim uređajima i programima</w:t>
            </w:r>
          </w:p>
          <w:p w:rsidR="000C6AA1" w:rsidRDefault="000C6AA1" w:rsidP="000C6AA1">
            <w:pPr>
              <w:pStyle w:val="Odlomakpopisa"/>
              <w:spacing w:after="0" w:line="240" w:lineRule="auto"/>
              <w:ind w:left="0"/>
              <w:contextualSpacing/>
              <w:rPr>
                <w:b/>
                <w:sz w:val="20"/>
                <w:szCs w:val="20"/>
                <w:shd w:val="clear" w:color="auto" w:fill="FFFFFF"/>
              </w:rPr>
            </w:pPr>
            <w:r w:rsidRPr="005E1ABB">
              <w:rPr>
                <w:b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D973C5" w:rsidRPr="00D973C5" w:rsidRDefault="00D973C5" w:rsidP="000C6AA1">
            <w:pPr>
              <w:pStyle w:val="Odlomakpopisa"/>
              <w:spacing w:after="0" w:line="240" w:lineRule="auto"/>
              <w:ind w:left="0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 w:rsidRPr="00D973C5">
              <w:rPr>
                <w:bCs/>
                <w:sz w:val="20"/>
                <w:szCs w:val="20"/>
                <w:shd w:val="clear" w:color="auto" w:fill="FFFFFF"/>
              </w:rPr>
              <w:t>A.3.2. Učenik upravlja osjećajima i ponašanjem</w:t>
            </w:r>
          </w:p>
          <w:p w:rsidR="000C6AA1" w:rsidRPr="005E1ABB" w:rsidRDefault="000C6AA1" w:rsidP="000C6AA1">
            <w:pPr>
              <w:pStyle w:val="Odlomakpopisa"/>
              <w:spacing w:after="0" w:line="240" w:lineRule="auto"/>
              <w:ind w:left="0"/>
              <w:contextualSpacing/>
              <w:rPr>
                <w:sz w:val="20"/>
                <w:szCs w:val="20"/>
                <w:shd w:val="clear" w:color="auto" w:fill="FFFFFF"/>
              </w:rPr>
            </w:pPr>
            <w:r w:rsidRPr="005E1ABB">
              <w:rPr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0C6AA1" w:rsidRPr="00C855DA" w:rsidRDefault="000C6AA1" w:rsidP="007655E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C6AA1" w:rsidTr="00A70013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C6AA1" w:rsidRDefault="000C6AA1" w:rsidP="000C6AA1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promatranjem pratiti i bilježiti: pažnju, interes i aktivnosti učenika ( vođenje bilježaka, rad na tekstu, samostalnost u radu)</w:t>
            </w:r>
            <w:r>
              <w:rPr>
                <w:sz w:val="20"/>
                <w:szCs w:val="20"/>
              </w:rPr>
              <w:t>.</w:t>
            </w:r>
          </w:p>
          <w:p w:rsidR="000C6AA1" w:rsidRDefault="000C6AA1" w:rsidP="000C6AA1">
            <w:pPr>
              <w:pStyle w:val="Odlomakpopisa"/>
              <w:numPr>
                <w:ilvl w:val="0"/>
                <w:numId w:val="2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Pr="00E5026B">
              <w:rPr>
                <w:sz w:val="20"/>
                <w:szCs w:val="20"/>
              </w:rPr>
              <w:t xml:space="preserve">davanjem povratnih informacija poticati radoznalost i motivaciju za učenje, poticati ustrajnost </w:t>
            </w:r>
            <w:r>
              <w:rPr>
                <w:sz w:val="20"/>
                <w:szCs w:val="20"/>
              </w:rPr>
              <w:t xml:space="preserve">    </w:t>
            </w:r>
            <w:r w:rsidRPr="00E5026B">
              <w:rPr>
                <w:sz w:val="20"/>
                <w:szCs w:val="20"/>
              </w:rPr>
              <w:t xml:space="preserve">u radu, razvijati komunikacijske vještine (aktivno slušanje, postavljanje pitanja, sudjelovanje u raspravi), izgrađivati znanstveni pogled na svijet. </w:t>
            </w:r>
          </w:p>
          <w:p w:rsidR="000C6AA1" w:rsidRPr="00E5026B" w:rsidRDefault="000C6AA1" w:rsidP="000C6AA1">
            <w:pPr>
              <w:pStyle w:val="Odlomakpopisa"/>
              <w:numPr>
                <w:ilvl w:val="0"/>
                <w:numId w:val="2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E5026B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0C6AA1" w:rsidRPr="0095231A" w:rsidRDefault="000C6AA1" w:rsidP="000C6AA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  <w:p w:rsidR="000C6AA1" w:rsidRPr="00AA193A" w:rsidRDefault="000C6AA1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0C6AA1" w:rsidTr="00A70013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0C6AA1" w:rsidRPr="00E9655F" w:rsidRDefault="000C6AA1" w:rsidP="00E9655F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 w:rsidR="00E9655F">
              <w:rPr>
                <w:sz w:val="20"/>
                <w:szCs w:val="20"/>
              </w:rPr>
              <w:t xml:space="preserve">npr. </w:t>
            </w:r>
            <w:r>
              <w:rPr>
                <w:sz w:val="20"/>
                <w:szCs w:val="20"/>
              </w:rPr>
              <w:t>mogu</w:t>
            </w:r>
            <w:r w:rsidRPr="0095231A">
              <w:rPr>
                <w:sz w:val="20"/>
                <w:szCs w:val="20"/>
              </w:rPr>
              <w:t xml:space="preserve"> li učenici</w:t>
            </w:r>
            <w:r w:rsidR="00E9655F">
              <w:rPr>
                <w:sz w:val="20"/>
                <w:szCs w:val="20"/>
              </w:rPr>
              <w:t xml:space="preserve"> pronaći nastavne cjeline u udžbeniku</w:t>
            </w:r>
            <w:r w:rsidR="00C73FE6">
              <w:rPr>
                <w:sz w:val="20"/>
                <w:szCs w:val="20"/>
              </w:rPr>
              <w:t xml:space="preserve"> i RB</w:t>
            </w:r>
            <w:r w:rsidR="00E9655F">
              <w:rPr>
                <w:sz w:val="20"/>
                <w:szCs w:val="20"/>
              </w:rPr>
              <w:t xml:space="preserve"> te nastavne teme unutar pojedinih cjelina, znaju li učenici pronaći i pokrenuti digitalne </w:t>
            </w:r>
            <w:r w:rsidR="0085560B">
              <w:rPr>
                <w:sz w:val="20"/>
                <w:szCs w:val="20"/>
              </w:rPr>
              <w:t>obrazovne</w:t>
            </w:r>
            <w:r w:rsidR="00E9655F">
              <w:rPr>
                <w:sz w:val="20"/>
                <w:szCs w:val="20"/>
              </w:rPr>
              <w:t xml:space="preserve"> sadržaje</w:t>
            </w:r>
          </w:p>
        </w:tc>
      </w:tr>
      <w:tr w:rsidR="000C6AA1" w:rsidTr="00A70013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0C6AA1" w:rsidRDefault="007655ED" w:rsidP="007655ED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Nastavne cjeline</w:t>
            </w:r>
          </w:p>
          <w:p w:rsidR="00C73FE6" w:rsidRDefault="00C73FE6" w:rsidP="007655ED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Nastavne teme</w:t>
            </w:r>
          </w:p>
          <w:p w:rsidR="00C73FE6" w:rsidRPr="007655ED" w:rsidRDefault="00C73FE6" w:rsidP="007655ED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Digitalni </w:t>
            </w:r>
            <w:r w:rsidR="0085560B">
              <w:rPr>
                <w:sz w:val="20"/>
                <w:szCs w:val="20"/>
              </w:rPr>
              <w:t>obrazovni</w:t>
            </w:r>
            <w:r>
              <w:rPr>
                <w:sz w:val="20"/>
                <w:szCs w:val="20"/>
              </w:rPr>
              <w:t xml:space="preserve"> sadržaji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C6AA1" w:rsidTr="00A70013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AA1" w:rsidRDefault="000C6AA1" w:rsidP="00A70013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C6AA1" w:rsidTr="00A70013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C6AA1" w:rsidTr="00A70013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C6AA1" w:rsidTr="00A70013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DD5F9F" w:rsidRDefault="000C6AA1" w:rsidP="00A70013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</w:t>
            </w:r>
            <w:r w:rsidRPr="003474A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izlaganje, postavljanje pitanja, </w:t>
            </w:r>
            <w:r w:rsidRPr="003474AC">
              <w:rPr>
                <w:sz w:val="20"/>
                <w:szCs w:val="20"/>
              </w:rPr>
              <w:t>rad na tekstu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Pr="00DD5F9F" w:rsidRDefault="000C6AA1" w:rsidP="00A70013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Pr="00D1771F" w:rsidRDefault="000C6AA1" w:rsidP="00A7001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474AC">
              <w:rPr>
                <w:sz w:val="20"/>
                <w:szCs w:val="20"/>
              </w:rPr>
              <w:t>Računalo</w:t>
            </w:r>
            <w:r>
              <w:rPr>
                <w:sz w:val="20"/>
                <w:szCs w:val="20"/>
              </w:rPr>
              <w:t xml:space="preserve">, tableti </w:t>
            </w:r>
            <w:r w:rsidRPr="003474AC">
              <w:rPr>
                <w:sz w:val="20"/>
                <w:szCs w:val="20"/>
              </w:rPr>
              <w:t xml:space="preserve">, ploča, kreda, udžbenik, </w:t>
            </w:r>
            <w:r>
              <w:rPr>
                <w:sz w:val="20"/>
                <w:szCs w:val="20"/>
              </w:rPr>
              <w:t>RB.</w:t>
            </w:r>
          </w:p>
        </w:tc>
      </w:tr>
      <w:tr w:rsidR="000C6AA1" w:rsidTr="00A70013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C6AA1" w:rsidRPr="00557869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C73FE6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C73FE6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0C6AA1" w:rsidRDefault="000C6AA1" w:rsidP="00A70013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0C6AA1" w:rsidTr="00A70013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6AA1" w:rsidRDefault="000C6AA1" w:rsidP="00A70013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0C6AA1" w:rsidTr="00A70013">
        <w:trPr>
          <w:trHeight w:val="2350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A1" w:rsidRDefault="000C6AA1" w:rsidP="0085560B">
            <w:p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B0653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</w:t>
            </w:r>
            <w:r w:rsidR="0085560B">
              <w:rPr>
                <w:rFonts w:eastAsia="Calibri"/>
                <w:b/>
                <w:bCs/>
                <w:i/>
                <w:sz w:val="24"/>
                <w:szCs w:val="24"/>
              </w:rPr>
              <w:t>Otkrivamo fiziku 8</w:t>
            </w:r>
          </w:p>
          <w:p w:rsidR="0085560B" w:rsidRDefault="0085560B" w:rsidP="0085560B">
            <w:p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Nastavne cjeline:</w:t>
            </w:r>
          </w:p>
          <w:p w:rsidR="0085560B" w:rsidRDefault="0085560B" w:rsidP="008556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Električna struja</w:t>
            </w:r>
          </w:p>
          <w:p w:rsidR="0085560B" w:rsidRDefault="0085560B" w:rsidP="008556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Gibanja</w:t>
            </w:r>
          </w:p>
          <w:p w:rsidR="0085560B" w:rsidRDefault="0085560B" w:rsidP="008556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Valovi</w:t>
            </w:r>
          </w:p>
          <w:p w:rsidR="0085560B" w:rsidRPr="0085560B" w:rsidRDefault="0085560B" w:rsidP="008556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Svjetlost</w:t>
            </w:r>
          </w:p>
        </w:tc>
      </w:tr>
      <w:tr w:rsidR="000C6AA1" w:rsidTr="00A70013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C6AA1" w:rsidTr="00A70013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C6AA1" w:rsidTr="00A70013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C6AA1" w:rsidTr="00A70013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Pr="009D6DC4" w:rsidRDefault="0085560B" w:rsidP="00A70013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 w:rsidR="000C6AA1" w:rsidRPr="003474AC">
              <w:rPr>
                <w:rFonts w:cs="Slo SK TheSans SemiBoldPlain"/>
                <w:bCs/>
                <w:color w:val="000000"/>
                <w:sz w:val="20"/>
                <w:szCs w:val="20"/>
              </w:rPr>
              <w:t>čeni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ci samostalno proučavaju udžbenik i radnu bilježnicu</w:t>
            </w:r>
            <w:r w:rsidR="000C6AA1" w:rsidRPr="003474A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. </w:t>
            </w:r>
          </w:p>
          <w:p w:rsidR="000C6AA1" w:rsidRDefault="000C6AA1" w:rsidP="00A70013">
            <w:pPr>
              <w:spacing w:after="0" w:line="240" w:lineRule="auto"/>
              <w:rPr>
                <w:sz w:val="20"/>
                <w:szCs w:val="20"/>
              </w:rPr>
            </w:pPr>
          </w:p>
          <w:p w:rsidR="000C6AA1" w:rsidRDefault="000C6AA1" w:rsidP="00A700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C6AA1" w:rsidTr="00A70013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C6AA1" w:rsidTr="00A70013">
        <w:trPr>
          <w:gridBefore w:val="1"/>
          <w:wBefore w:w="198" w:type="dxa"/>
          <w:trHeight w:val="2035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Pr="0085560B" w:rsidRDefault="000C6AA1" w:rsidP="0085560B">
            <w:p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Učitelj :</w:t>
            </w:r>
          </w:p>
          <w:p w:rsidR="000C6AA1" w:rsidRDefault="000C6AA1" w:rsidP="000C6AA1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375C1F">
              <w:rPr>
                <w:bCs/>
                <w:iCs/>
                <w:sz w:val="20"/>
                <w:szCs w:val="20"/>
              </w:rPr>
              <w:t xml:space="preserve">upoznaje učenike s planom i programom  te načinom rada: „Nema glupog pitanja, samo je nepostavljeno pitanje – glupo pitanje.“ </w:t>
            </w:r>
          </w:p>
          <w:p w:rsidR="000C6AA1" w:rsidRDefault="000C6AA1" w:rsidP="000C6AA1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upoznaje učenike s udžbenikom i radnom bilježnicom</w:t>
            </w:r>
          </w:p>
          <w:p w:rsidR="000C6AA1" w:rsidRPr="0085560B" w:rsidRDefault="000C6AA1" w:rsidP="000C6AA1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upoznaje učenike s digitalnim udžbenikom te digitalnim obrazovnim sadržajima</w:t>
            </w:r>
            <w:r w:rsidR="0085560B">
              <w:rPr>
                <w:bCs/>
                <w:iCs/>
                <w:sz w:val="20"/>
                <w:szCs w:val="20"/>
              </w:rPr>
              <w:t xml:space="preserve"> (u</w:t>
            </w:r>
            <w:r w:rsidR="0085560B" w:rsidRPr="0085560B">
              <w:rPr>
                <w:sz w:val="20"/>
                <w:szCs w:val="20"/>
                <w:lang w:eastAsia="hr-HR"/>
              </w:rPr>
              <w:t xml:space="preserve">z naslov </w:t>
            </w:r>
            <w:r w:rsidR="0085560B">
              <w:rPr>
                <w:sz w:val="20"/>
                <w:szCs w:val="20"/>
                <w:lang w:eastAsia="hr-HR"/>
              </w:rPr>
              <w:t xml:space="preserve">nastavne </w:t>
            </w:r>
            <w:r w:rsidR="0085560B" w:rsidRPr="0085560B">
              <w:rPr>
                <w:sz w:val="20"/>
                <w:szCs w:val="20"/>
                <w:lang w:eastAsia="hr-HR"/>
              </w:rPr>
              <w:t>teme nalazi se kod za skeniranje koji vodi do dodatnih digitalnih</w:t>
            </w:r>
            <w:r w:rsidR="0085560B">
              <w:rPr>
                <w:sz w:val="20"/>
                <w:szCs w:val="20"/>
                <w:lang w:eastAsia="hr-HR"/>
              </w:rPr>
              <w:t xml:space="preserve"> </w:t>
            </w:r>
            <w:r w:rsidR="0085560B" w:rsidRPr="0085560B">
              <w:rPr>
                <w:sz w:val="20"/>
                <w:szCs w:val="20"/>
                <w:lang w:eastAsia="hr-HR"/>
              </w:rPr>
              <w:t>sadržaja</w:t>
            </w:r>
            <w:r w:rsidR="0085560B">
              <w:rPr>
                <w:sz w:val="20"/>
                <w:szCs w:val="20"/>
                <w:lang w:eastAsia="hr-HR"/>
              </w:rPr>
              <w:t>)</w:t>
            </w:r>
          </w:p>
          <w:p w:rsidR="000C6AA1" w:rsidRPr="003474AC" w:rsidRDefault="000C6AA1" w:rsidP="0085560B">
            <w:p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</w:t>
            </w:r>
            <w:r w:rsidRPr="003474AC">
              <w:rPr>
                <w:bCs/>
                <w:iCs/>
                <w:sz w:val="20"/>
                <w:szCs w:val="20"/>
              </w:rPr>
              <w:t xml:space="preserve">• </w:t>
            </w:r>
            <w:r>
              <w:rPr>
                <w:bCs/>
                <w:iCs/>
                <w:sz w:val="20"/>
                <w:szCs w:val="20"/>
              </w:rPr>
              <w:t xml:space="preserve">     objašnjava</w:t>
            </w:r>
            <w:r w:rsidRPr="003474AC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učenicima </w:t>
            </w:r>
            <w:r w:rsidRPr="003474AC">
              <w:rPr>
                <w:bCs/>
                <w:iCs/>
                <w:sz w:val="20"/>
                <w:szCs w:val="20"/>
              </w:rPr>
              <w:t xml:space="preserve">da će često raditi u </w:t>
            </w:r>
            <w:r>
              <w:rPr>
                <w:bCs/>
                <w:iCs/>
                <w:sz w:val="20"/>
                <w:szCs w:val="20"/>
              </w:rPr>
              <w:t>grupama</w:t>
            </w:r>
            <w:r w:rsidRPr="003474AC">
              <w:rPr>
                <w:bCs/>
                <w:iCs/>
                <w:sz w:val="20"/>
                <w:szCs w:val="20"/>
              </w:rPr>
              <w:t xml:space="preserve"> te ih </w:t>
            </w:r>
            <w:r>
              <w:rPr>
                <w:bCs/>
                <w:iCs/>
                <w:sz w:val="20"/>
                <w:szCs w:val="20"/>
              </w:rPr>
              <w:t>dijeli</w:t>
            </w:r>
            <w:r w:rsidRPr="003474AC">
              <w:rPr>
                <w:bCs/>
                <w:iCs/>
                <w:sz w:val="20"/>
                <w:szCs w:val="20"/>
              </w:rPr>
              <w:t xml:space="preserve"> u </w:t>
            </w:r>
            <w:r>
              <w:rPr>
                <w:bCs/>
                <w:iCs/>
                <w:sz w:val="20"/>
                <w:szCs w:val="20"/>
              </w:rPr>
              <w:t>grupe</w:t>
            </w:r>
            <w:r w:rsidRPr="003474AC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0C6AA1" w:rsidRPr="003474AC" w:rsidRDefault="000C6AA1" w:rsidP="00A70013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</w:t>
            </w:r>
            <w:r w:rsidRPr="003474AC">
              <w:rPr>
                <w:bCs/>
                <w:iCs/>
                <w:sz w:val="20"/>
                <w:szCs w:val="20"/>
              </w:rPr>
              <w:t xml:space="preserve">• </w:t>
            </w:r>
            <w:r>
              <w:rPr>
                <w:bCs/>
                <w:iCs/>
                <w:sz w:val="20"/>
                <w:szCs w:val="20"/>
              </w:rPr>
              <w:t xml:space="preserve">     o</w:t>
            </w:r>
            <w:r w:rsidRPr="003474AC">
              <w:rPr>
                <w:bCs/>
                <w:iCs/>
                <w:sz w:val="20"/>
                <w:szCs w:val="20"/>
              </w:rPr>
              <w:t>bja</w:t>
            </w:r>
            <w:r>
              <w:rPr>
                <w:bCs/>
                <w:iCs/>
                <w:sz w:val="20"/>
                <w:szCs w:val="20"/>
              </w:rPr>
              <w:t>šnjava</w:t>
            </w:r>
            <w:r w:rsidRPr="003474AC">
              <w:rPr>
                <w:bCs/>
                <w:iCs/>
                <w:sz w:val="20"/>
                <w:szCs w:val="20"/>
              </w:rPr>
              <w:t xml:space="preserve"> učenicima kako će ocjenjivati (elementi i kriterij vrednovanja: praćenje, provjeravanje i ocjenjivanje) </w:t>
            </w:r>
          </w:p>
          <w:p w:rsidR="000C6AA1" w:rsidRPr="003474AC" w:rsidRDefault="000C6AA1" w:rsidP="00A70013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0C6AA1" w:rsidRDefault="000C6AA1" w:rsidP="00A700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D6DC4">
              <w:rPr>
                <w:bCs/>
                <w:iCs/>
                <w:sz w:val="20"/>
                <w:szCs w:val="20"/>
              </w:rPr>
              <w:t xml:space="preserve">Učenici </w:t>
            </w:r>
            <w:r w:rsidRPr="009D6DC4">
              <w:rPr>
                <w:b/>
                <w:iCs/>
                <w:sz w:val="20"/>
                <w:szCs w:val="20"/>
              </w:rPr>
              <w:t>slušaju</w:t>
            </w:r>
            <w:r w:rsidRPr="009D6DC4">
              <w:rPr>
                <w:bCs/>
                <w:iCs/>
                <w:sz w:val="20"/>
                <w:szCs w:val="20"/>
              </w:rPr>
              <w:t xml:space="preserve">, </w:t>
            </w:r>
            <w:r w:rsidRPr="009D6DC4">
              <w:rPr>
                <w:b/>
                <w:iCs/>
                <w:sz w:val="20"/>
                <w:szCs w:val="20"/>
              </w:rPr>
              <w:t>prate</w:t>
            </w:r>
            <w:r w:rsidRPr="009D6DC4">
              <w:rPr>
                <w:bCs/>
                <w:iCs/>
                <w:sz w:val="20"/>
                <w:szCs w:val="20"/>
              </w:rPr>
              <w:t xml:space="preserve"> izlaganje,  </w:t>
            </w:r>
            <w:r w:rsidRPr="009D6DC4">
              <w:rPr>
                <w:b/>
                <w:iCs/>
                <w:sz w:val="20"/>
                <w:szCs w:val="20"/>
              </w:rPr>
              <w:t>iznose</w:t>
            </w:r>
            <w:r w:rsidRPr="009D6DC4">
              <w:rPr>
                <w:bCs/>
                <w:iCs/>
                <w:sz w:val="20"/>
                <w:szCs w:val="20"/>
              </w:rPr>
              <w:t xml:space="preserve"> svoja razmišljanja, </w:t>
            </w:r>
            <w:r w:rsidRPr="009D6DC4">
              <w:rPr>
                <w:b/>
                <w:iCs/>
                <w:sz w:val="20"/>
                <w:szCs w:val="20"/>
              </w:rPr>
              <w:t>postavljaju pitanja</w:t>
            </w:r>
            <w:r w:rsidRPr="009D6DC4">
              <w:rPr>
                <w:bCs/>
                <w:iCs/>
                <w:sz w:val="20"/>
                <w:szCs w:val="20"/>
              </w:rPr>
              <w:t xml:space="preserve">, </w:t>
            </w:r>
            <w:r w:rsidRPr="009D6DC4">
              <w:rPr>
                <w:b/>
                <w:iCs/>
                <w:sz w:val="20"/>
                <w:szCs w:val="20"/>
              </w:rPr>
              <w:t>listaju</w:t>
            </w:r>
            <w:r w:rsidRPr="009D6DC4">
              <w:rPr>
                <w:bCs/>
                <w:iCs/>
                <w:sz w:val="20"/>
                <w:szCs w:val="20"/>
              </w:rPr>
              <w:t xml:space="preserve"> i </w:t>
            </w:r>
            <w:r w:rsidRPr="009D6DC4">
              <w:rPr>
                <w:b/>
                <w:iCs/>
                <w:sz w:val="20"/>
                <w:szCs w:val="20"/>
              </w:rPr>
              <w:t>proučavaju</w:t>
            </w:r>
            <w:r w:rsidRPr="009D6DC4">
              <w:rPr>
                <w:bCs/>
                <w:iCs/>
                <w:sz w:val="20"/>
                <w:szCs w:val="20"/>
              </w:rPr>
              <w:t xml:space="preserve"> udžbenik i radnu bilježnicu (</w:t>
            </w:r>
            <w:r w:rsidRPr="009D6DC4">
              <w:rPr>
                <w:sz w:val="20"/>
                <w:szCs w:val="20"/>
              </w:rPr>
              <w:t>sadržaj, karakteristične oznake i podnaslove</w:t>
            </w:r>
            <w:r w:rsidR="009A48C2">
              <w:rPr>
                <w:sz w:val="20"/>
                <w:szCs w:val="20"/>
              </w:rPr>
              <w:t xml:space="preserve"> npr. Jeste li znali, Vremeplov, </w:t>
            </w:r>
            <w:proofErr w:type="spellStart"/>
            <w:r w:rsidR="009A48C2">
              <w:rPr>
                <w:sz w:val="20"/>
                <w:szCs w:val="20"/>
              </w:rPr>
              <w:t>Međupredmetna</w:t>
            </w:r>
            <w:proofErr w:type="spellEnd"/>
            <w:r w:rsidR="009A48C2">
              <w:rPr>
                <w:sz w:val="20"/>
                <w:szCs w:val="20"/>
              </w:rPr>
              <w:t xml:space="preserve"> tema, Projekt +, Razmislite, Što smo naučili, Provjerimo naučeno </w:t>
            </w:r>
            <w:r w:rsidRPr="009D6DC4">
              <w:rPr>
                <w:sz w:val="20"/>
                <w:szCs w:val="20"/>
              </w:rPr>
              <w:t>)</w:t>
            </w:r>
            <w:r w:rsidRPr="009D6DC4">
              <w:rPr>
                <w:bCs/>
                <w:iCs/>
                <w:sz w:val="20"/>
                <w:szCs w:val="20"/>
              </w:rPr>
              <w:t xml:space="preserve">, </w:t>
            </w:r>
            <w:r w:rsidRPr="009D6DC4">
              <w:rPr>
                <w:b/>
                <w:bCs/>
                <w:sz w:val="20"/>
                <w:szCs w:val="20"/>
              </w:rPr>
              <w:t>upoznaju</w:t>
            </w:r>
            <w:r w:rsidRPr="009D6D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D6DC4">
              <w:rPr>
                <w:sz w:val="20"/>
                <w:szCs w:val="20"/>
              </w:rPr>
              <w:t>digitaln</w:t>
            </w:r>
            <w:r w:rsidR="0085560B">
              <w:rPr>
                <w:sz w:val="20"/>
                <w:szCs w:val="20"/>
              </w:rPr>
              <w:t>e obrazovne sadržaje (</w:t>
            </w:r>
            <w:r w:rsidRPr="009D6DC4">
              <w:rPr>
                <w:sz w:val="20"/>
                <w:szCs w:val="20"/>
              </w:rPr>
              <w:t>kako se njim</w:t>
            </w:r>
            <w:r>
              <w:rPr>
                <w:sz w:val="20"/>
                <w:szCs w:val="20"/>
              </w:rPr>
              <w:t>a</w:t>
            </w:r>
            <w:r w:rsidRPr="009D6DC4">
              <w:rPr>
                <w:sz w:val="20"/>
                <w:szCs w:val="20"/>
              </w:rPr>
              <w:t xml:space="preserve"> služiti</w:t>
            </w:r>
            <w:r>
              <w:rPr>
                <w:sz w:val="20"/>
                <w:szCs w:val="20"/>
              </w:rPr>
              <w:t>).</w:t>
            </w:r>
          </w:p>
          <w:p w:rsidR="000C6AA1" w:rsidRPr="009D6DC4" w:rsidRDefault="000C6AA1" w:rsidP="00A700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8B0653">
              <w:rPr>
                <w:b/>
                <w:bCs/>
                <w:sz w:val="20"/>
                <w:szCs w:val="20"/>
              </w:rPr>
              <w:t>proučavaju</w:t>
            </w:r>
            <w:r>
              <w:rPr>
                <w:sz w:val="20"/>
                <w:szCs w:val="20"/>
              </w:rPr>
              <w:t xml:space="preserve"> tekst iz udžbenika str.6.-9.</w:t>
            </w:r>
          </w:p>
          <w:p w:rsidR="000C6AA1" w:rsidRPr="009D6DC4" w:rsidRDefault="000C6AA1" w:rsidP="00A70013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0C6AA1" w:rsidRDefault="000C6AA1" w:rsidP="00A70013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0C6AA1" w:rsidRPr="00910BFE" w:rsidRDefault="000C6AA1" w:rsidP="00A7001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0C6AA1" w:rsidTr="00A70013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C6AA1" w:rsidTr="00A70013">
        <w:trPr>
          <w:gridBefore w:val="1"/>
          <w:wBefore w:w="198" w:type="dxa"/>
          <w:trHeight w:val="1356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AA1" w:rsidRDefault="000C6AA1" w:rsidP="00A700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Učitelj u</w:t>
            </w:r>
            <w:r w:rsidRPr="003474AC">
              <w:rPr>
                <w:bCs/>
                <w:iCs/>
                <w:sz w:val="20"/>
                <w:szCs w:val="20"/>
              </w:rPr>
              <w:t>pozna</w:t>
            </w:r>
            <w:r>
              <w:rPr>
                <w:bCs/>
                <w:iCs/>
                <w:sz w:val="20"/>
                <w:szCs w:val="20"/>
              </w:rPr>
              <w:t>je</w:t>
            </w:r>
            <w:r w:rsidRPr="003474AC">
              <w:rPr>
                <w:bCs/>
                <w:iCs/>
                <w:sz w:val="20"/>
                <w:szCs w:val="20"/>
              </w:rPr>
              <w:t xml:space="preserve"> učenike s </w:t>
            </w:r>
            <w:proofErr w:type="spellStart"/>
            <w:r w:rsidRPr="003474AC">
              <w:rPr>
                <w:bCs/>
                <w:iCs/>
                <w:sz w:val="20"/>
                <w:szCs w:val="20"/>
              </w:rPr>
              <w:t>vremenikom</w:t>
            </w:r>
            <w:proofErr w:type="spellEnd"/>
            <w:r w:rsidRPr="003474AC">
              <w:rPr>
                <w:bCs/>
                <w:iCs/>
                <w:sz w:val="20"/>
                <w:szCs w:val="20"/>
              </w:rPr>
              <w:t xml:space="preserve"> </w:t>
            </w:r>
            <w:r w:rsidR="00850660">
              <w:rPr>
                <w:bCs/>
                <w:iCs/>
                <w:sz w:val="20"/>
                <w:szCs w:val="20"/>
              </w:rPr>
              <w:t xml:space="preserve">pisanih </w:t>
            </w:r>
            <w:r w:rsidRPr="003474AC">
              <w:rPr>
                <w:bCs/>
                <w:iCs/>
                <w:sz w:val="20"/>
                <w:szCs w:val="20"/>
              </w:rPr>
              <w:t>provjera u 1. polugodištu</w:t>
            </w:r>
            <w:r>
              <w:rPr>
                <w:bCs/>
                <w:iCs/>
                <w:sz w:val="20"/>
                <w:szCs w:val="20"/>
              </w:rPr>
              <w:t xml:space="preserve">. Učenici </w:t>
            </w:r>
            <w:r w:rsidRPr="009D6DC4">
              <w:rPr>
                <w:b/>
                <w:iCs/>
                <w:sz w:val="20"/>
                <w:szCs w:val="20"/>
              </w:rPr>
              <w:t>zapisuju</w:t>
            </w:r>
            <w:r>
              <w:rPr>
                <w:bCs/>
                <w:iCs/>
                <w:sz w:val="20"/>
                <w:szCs w:val="20"/>
              </w:rPr>
              <w:t xml:space="preserve"> datume pisanih provjera u bilježnicu.</w:t>
            </w:r>
          </w:p>
          <w:p w:rsidR="000C6AA1" w:rsidRPr="008B0653" w:rsidRDefault="000C6AA1" w:rsidP="00A700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0653">
              <w:rPr>
                <w:bCs/>
                <w:iCs/>
                <w:sz w:val="20"/>
                <w:szCs w:val="20"/>
              </w:rPr>
              <w:t xml:space="preserve">Učitelj </w:t>
            </w:r>
            <w:r w:rsidRPr="008B0653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 xml:space="preserve">može </w:t>
            </w:r>
            <w:r w:rsidRPr="008B0653">
              <w:rPr>
                <w:sz w:val="20"/>
                <w:szCs w:val="20"/>
              </w:rPr>
              <w:t xml:space="preserve">provjeriti mogu li učenici: </w:t>
            </w:r>
          </w:p>
          <w:p w:rsidR="000C6AA1" w:rsidRPr="003474AC" w:rsidRDefault="000C6AA1" w:rsidP="00A70013">
            <w:pPr>
              <w:pStyle w:val="Odlomakpopisa"/>
              <w:tabs>
                <w:tab w:val="left" w:pos="66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74AC">
              <w:rPr>
                <w:b/>
                <w:i/>
                <w:sz w:val="20"/>
                <w:szCs w:val="20"/>
              </w:rPr>
              <w:t>opisati</w:t>
            </w:r>
            <w:r w:rsidRPr="003474AC">
              <w:rPr>
                <w:sz w:val="20"/>
                <w:szCs w:val="20"/>
              </w:rPr>
              <w:t xml:space="preserve"> čime se bavi fizika</w:t>
            </w:r>
            <w:r>
              <w:rPr>
                <w:sz w:val="20"/>
                <w:szCs w:val="20"/>
              </w:rPr>
              <w:t>,</w:t>
            </w:r>
          </w:p>
          <w:p w:rsidR="000C6AA1" w:rsidRPr="001B6BC1" w:rsidRDefault="000C6AA1" w:rsidP="00A700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74AC">
              <w:rPr>
                <w:b/>
                <w:i/>
                <w:sz w:val="20"/>
                <w:szCs w:val="20"/>
              </w:rPr>
              <w:t>objasniti</w:t>
            </w:r>
            <w:r w:rsidRPr="003474AC">
              <w:rPr>
                <w:sz w:val="20"/>
                <w:szCs w:val="20"/>
              </w:rPr>
              <w:t xml:space="preserve"> pojam pokusa  navodeći primjere</w:t>
            </w:r>
          </w:p>
          <w:p w:rsidR="000C6AA1" w:rsidRPr="00A40047" w:rsidRDefault="000C6AA1" w:rsidP="00A700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0C6AA1" w:rsidRDefault="000C6AA1" w:rsidP="000C6AA1"/>
    <w:p w:rsidR="000C6AA1" w:rsidRDefault="000C6AA1" w:rsidP="000C6AA1"/>
    <w:p w:rsidR="007016FF" w:rsidRDefault="007016FF"/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B6D79"/>
    <w:multiLevelType w:val="hybridMultilevel"/>
    <w:tmpl w:val="2BEA1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8E6"/>
    <w:multiLevelType w:val="hybridMultilevel"/>
    <w:tmpl w:val="6E9E0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66817"/>
    <w:multiLevelType w:val="hybridMultilevel"/>
    <w:tmpl w:val="0C821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A1"/>
    <w:rsid w:val="000C6AA1"/>
    <w:rsid w:val="007016FF"/>
    <w:rsid w:val="007655ED"/>
    <w:rsid w:val="00850660"/>
    <w:rsid w:val="0085560B"/>
    <w:rsid w:val="009A48C2"/>
    <w:rsid w:val="00C17D3D"/>
    <w:rsid w:val="00C73FE6"/>
    <w:rsid w:val="00D973C5"/>
    <w:rsid w:val="00E9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ACF5-4970-418D-9274-3E4D8C0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A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6AA1"/>
    <w:pPr>
      <w:ind w:left="720"/>
    </w:pPr>
  </w:style>
  <w:style w:type="character" w:customStyle="1" w:styleId="Zadanifontodlomka1">
    <w:name w:val="Zadani font odlomka1"/>
    <w:rsid w:val="000C6AA1"/>
  </w:style>
  <w:style w:type="paragraph" w:customStyle="1" w:styleId="t-8">
    <w:name w:val="t-8"/>
    <w:basedOn w:val="Normal"/>
    <w:rsid w:val="000C6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2020-07-28T08:54:00Z</dcterms:created>
  <dcterms:modified xsi:type="dcterms:W3CDTF">2020-07-28T08:54:00Z</dcterms:modified>
</cp:coreProperties>
</file>